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B14E" w14:textId="363E67E5" w:rsidR="006261BF" w:rsidRPr="006265A8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6265A8">
        <w:rPr>
          <w:rFonts w:ascii="微軟正黑體" w:eastAsia="微軟正黑體" w:hAnsi="微軟正黑體" w:cs="Arial Unicode MS"/>
          <w:sz w:val="24"/>
          <w:szCs w:val="24"/>
        </w:rPr>
        <w:t>附件</w:t>
      </w:r>
      <w:proofErr w:type="gramStart"/>
      <w:r w:rsidRPr="006265A8">
        <w:rPr>
          <w:rFonts w:ascii="微軟正黑體" w:eastAsia="微軟正黑體" w:hAnsi="微軟正黑體" w:cs="Arial Unicode MS"/>
          <w:sz w:val="24"/>
          <w:szCs w:val="24"/>
        </w:rPr>
        <w:t>三</w:t>
      </w:r>
      <w:proofErr w:type="gramEnd"/>
      <w:r w:rsidRPr="006265A8">
        <w:rPr>
          <w:rFonts w:ascii="微軟正黑體" w:eastAsia="微軟正黑體" w:hAnsi="微軟正黑體" w:cs="Arial Unicode MS"/>
          <w:sz w:val="24"/>
          <w:szCs w:val="24"/>
        </w:rPr>
        <w:t>：</w:t>
      </w:r>
      <w:proofErr w:type="gramStart"/>
      <w:r w:rsidRPr="006265A8">
        <w:rPr>
          <w:rFonts w:ascii="微軟正黑體" w:eastAsia="微軟正黑體" w:hAnsi="微軟正黑體" w:cs="Arial Unicode MS"/>
          <w:sz w:val="24"/>
          <w:szCs w:val="24"/>
        </w:rPr>
        <w:t>臺</w:t>
      </w:r>
      <w:proofErr w:type="gramEnd"/>
      <w:r w:rsidRPr="006265A8">
        <w:rPr>
          <w:rFonts w:ascii="微軟正黑體" w:eastAsia="微軟正黑體" w:hAnsi="微軟正黑體" w:cs="Arial Unicode MS"/>
          <w:sz w:val="24"/>
          <w:szCs w:val="24"/>
        </w:rPr>
        <w:t>北表演藝術中心簡介</w:t>
      </w:r>
    </w:p>
    <w:p w14:paraId="3BCEA558" w14:textId="77777777" w:rsidR="00DB4B13" w:rsidRPr="00DB4B13" w:rsidRDefault="00DB4B13" w:rsidP="00DB4B13">
      <w:pPr>
        <w:spacing w:before="0" w:after="0" w:line="440" w:lineRule="exact"/>
        <w:ind w:left="0"/>
        <w:rPr>
          <w:rFonts w:ascii="微軟正黑體" w:eastAsia="微軟正黑體" w:hAnsi="微軟正黑體" w:cs="Arial Unicode MS"/>
          <w:sz w:val="24"/>
          <w:szCs w:val="24"/>
        </w:rPr>
      </w:pPr>
    </w:p>
    <w:p w14:paraId="2D53D7A0" w14:textId="5F6188EC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DB4B13">
        <w:rPr>
          <w:rFonts w:ascii="微軟正黑體" w:eastAsia="微軟正黑體" w:hAnsi="微軟正黑體" w:cs="Arial Unicode MS"/>
          <w:sz w:val="24"/>
          <w:szCs w:val="24"/>
        </w:rPr>
        <w:t>臺</w:t>
      </w:r>
      <w:proofErr w:type="gramEnd"/>
      <w:r w:rsidRPr="00DB4B13">
        <w:rPr>
          <w:rFonts w:ascii="微軟正黑體" w:eastAsia="微軟正黑體" w:hAnsi="微軟正黑體" w:cs="Arial Unicode MS"/>
          <w:sz w:val="24"/>
          <w:szCs w:val="24"/>
        </w:rPr>
        <w:t>北表演藝術中心是一個匯聚創意能量的藝文樞紐、與時俱進的表演藝術基地，核心精神是「Play Different Together」，秉持藝術共樂、人才培育及多元創新的理念，致力將藝術帶入群眾的日常生活，打造一座全民劇場。</w:t>
      </w:r>
    </w:p>
    <w:p w14:paraId="0483EA3F" w14:textId="77777777" w:rsidR="006261BF" w:rsidRPr="00DB4B13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53BE338D" w14:textId="77777777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DB4B13">
        <w:rPr>
          <w:rFonts w:ascii="微軟正黑體" w:eastAsia="微軟正黑體" w:hAnsi="微軟正黑體" w:cs="Arial Unicode MS"/>
          <w:sz w:val="24"/>
          <w:szCs w:val="24"/>
        </w:rPr>
        <w:t>臺</w:t>
      </w:r>
      <w:proofErr w:type="gramEnd"/>
      <w:r w:rsidRPr="00DB4B13">
        <w:rPr>
          <w:rFonts w:ascii="微軟正黑體" w:eastAsia="微軟正黑體" w:hAnsi="微軟正黑體" w:cs="Arial Unicode MS"/>
          <w:sz w:val="24"/>
          <w:szCs w:val="24"/>
        </w:rPr>
        <w:t>北表演藝術中心積極開創所有的可能，以藝術推廣、在地連結、人才培育、國際連結為方向，不僅要成為藝術呈現的場域，也是藝術家的創意基地，並以成為亞洲共製中心為目標，凝聚臺灣及國際藝術的創意能量。</w:t>
      </w:r>
    </w:p>
    <w:p w14:paraId="42CC78B2" w14:textId="77777777" w:rsidR="006261BF" w:rsidRPr="00DB4B13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393F21A7" w14:textId="77777777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b/>
          <w:sz w:val="24"/>
          <w:szCs w:val="24"/>
        </w:rPr>
      </w:pPr>
      <w:r w:rsidRPr="00DB4B13">
        <w:rPr>
          <w:rFonts w:ascii="微軟正黑體" w:eastAsia="微軟正黑體" w:hAnsi="微軟正黑體" w:cs="Arial Unicode MS"/>
          <w:b/>
          <w:sz w:val="24"/>
          <w:szCs w:val="24"/>
        </w:rPr>
        <w:t>擁抱藝術，讓生活加溫</w:t>
      </w:r>
    </w:p>
    <w:p w14:paraId="40B51C91" w14:textId="77777777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DB4B13">
        <w:rPr>
          <w:rFonts w:ascii="微軟正黑體" w:eastAsia="微軟正黑體" w:hAnsi="微軟正黑體" w:cs="Arial Unicode MS"/>
          <w:sz w:val="24"/>
          <w:szCs w:val="24"/>
        </w:rPr>
        <w:t>臺</w:t>
      </w:r>
      <w:proofErr w:type="gramEnd"/>
      <w:r w:rsidRPr="00DB4B13">
        <w:rPr>
          <w:rFonts w:ascii="微軟正黑體" w:eastAsia="微軟正黑體" w:hAnsi="微軟正黑體" w:cs="Arial Unicode MS"/>
          <w:sz w:val="24"/>
          <w:szCs w:val="24"/>
        </w:rPr>
        <w:t>北表演藝術中心是一個充滿創意和想像的生活空間，是啟發人們認識藝術，愛上藝術的當代劇場。它貼近每一個人，也屬於每一個人。它反映現代生活，打動人心，與時俱進，跟著人們一起成長。</w:t>
      </w:r>
    </w:p>
    <w:p w14:paraId="7F15C4A2" w14:textId="77777777" w:rsidR="006261BF" w:rsidRPr="00DB4B13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01257284" w14:textId="77777777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r w:rsidRPr="00DB4B13">
        <w:rPr>
          <w:rFonts w:ascii="微軟正黑體" w:eastAsia="微軟正黑體" w:hAnsi="微軟正黑體" w:cs="Arial Unicode MS"/>
          <w:sz w:val="24"/>
          <w:szCs w:val="24"/>
        </w:rPr>
        <w:t>我們不斷力求各種體驗型式的創新，挑起觀眾對藝術的好奇心，將表演帶到意想不到的地方，創造驚喜難忘的記憶。我們提供各種藝術參與活動，吸引各個年齡層都能樂在其中，與藝術共玩。</w:t>
      </w:r>
    </w:p>
    <w:p w14:paraId="14A6E894" w14:textId="77777777" w:rsidR="006261BF" w:rsidRPr="00DB4B13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62353933" w14:textId="77777777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r w:rsidRPr="00DB4B13">
        <w:rPr>
          <w:rFonts w:ascii="微軟正黑體" w:eastAsia="微軟正黑體" w:hAnsi="微軟正黑體" w:cs="Arial Unicode MS"/>
          <w:sz w:val="24"/>
          <w:szCs w:val="24"/>
        </w:rPr>
        <w:t>生活的本質，本就充滿藝術性。生命的主人，每位都是創造的大師。</w:t>
      </w:r>
      <w:proofErr w:type="gramStart"/>
      <w:r w:rsidRPr="00DB4B13">
        <w:rPr>
          <w:rFonts w:ascii="微軟正黑體" w:eastAsia="微軟正黑體" w:hAnsi="微軟正黑體" w:cs="Arial Unicode MS"/>
          <w:sz w:val="24"/>
          <w:szCs w:val="24"/>
        </w:rPr>
        <w:t>臺</w:t>
      </w:r>
      <w:proofErr w:type="gramEnd"/>
      <w:r w:rsidRPr="00DB4B13">
        <w:rPr>
          <w:rFonts w:ascii="微軟正黑體" w:eastAsia="微軟正黑體" w:hAnsi="微軟正黑體" w:cs="Arial Unicode MS"/>
          <w:sz w:val="24"/>
          <w:szCs w:val="24"/>
        </w:rPr>
        <w:t>北表演藝術中心是</w:t>
      </w:r>
      <w:proofErr w:type="gramStart"/>
      <w:r w:rsidRPr="00DB4B13">
        <w:rPr>
          <w:rFonts w:ascii="微軟正黑體" w:eastAsia="微軟正黑體" w:hAnsi="微軟正黑體" w:cs="Arial Unicode MS"/>
          <w:sz w:val="24"/>
          <w:szCs w:val="24"/>
        </w:rPr>
        <w:t>臺</w:t>
      </w:r>
      <w:proofErr w:type="gramEnd"/>
      <w:r w:rsidRPr="00DB4B13">
        <w:rPr>
          <w:rFonts w:ascii="微軟正黑體" w:eastAsia="微軟正黑體" w:hAnsi="微軟正黑體" w:cs="Arial Unicode MS"/>
          <w:sz w:val="24"/>
          <w:szCs w:val="24"/>
        </w:rPr>
        <w:t>北人對當代生活方式的期許和宣言。我們相信，如果人人都能自然而然決定讓藝術成為生活的一部分，世界會更美好。</w:t>
      </w:r>
    </w:p>
    <w:p w14:paraId="2EE05127" w14:textId="77777777" w:rsidR="006261BF" w:rsidRPr="00DB4B13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6E960B73" w14:textId="77777777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b/>
          <w:sz w:val="24"/>
          <w:szCs w:val="24"/>
        </w:rPr>
      </w:pPr>
      <w:r w:rsidRPr="00DB4B13">
        <w:rPr>
          <w:rFonts w:ascii="微軟正黑體" w:eastAsia="微軟正黑體" w:hAnsi="微軟正黑體" w:cs="Arial Unicode MS"/>
          <w:b/>
          <w:sz w:val="24"/>
          <w:szCs w:val="24"/>
        </w:rPr>
        <w:t>走進世界，讓藝術連線</w:t>
      </w:r>
    </w:p>
    <w:p w14:paraId="3D4B6A0E" w14:textId="77777777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DB4B13">
        <w:rPr>
          <w:rFonts w:ascii="微軟正黑體" w:eastAsia="微軟正黑體" w:hAnsi="微軟正黑體" w:cs="Arial Unicode MS"/>
          <w:sz w:val="24"/>
          <w:szCs w:val="24"/>
        </w:rPr>
        <w:t>臺</w:t>
      </w:r>
      <w:proofErr w:type="gramEnd"/>
      <w:r w:rsidRPr="00DB4B13">
        <w:rPr>
          <w:rFonts w:ascii="微軟正黑體" w:eastAsia="微軟正黑體" w:hAnsi="微軟正黑體" w:cs="Arial Unicode MS"/>
          <w:sz w:val="24"/>
          <w:szCs w:val="24"/>
        </w:rPr>
        <w:t>北表演藝術中心樂於開創所有可能，來自各方的資源在這裡自由流動，各種前瞻的觀點在這裡盡情發聲。</w:t>
      </w:r>
    </w:p>
    <w:p w14:paraId="11308197" w14:textId="77777777" w:rsidR="006261BF" w:rsidRPr="00DB4B13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0CE843EB" w14:textId="77777777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r w:rsidRPr="00DB4B13">
        <w:rPr>
          <w:rFonts w:ascii="微軟正黑體" w:eastAsia="微軟正黑體" w:hAnsi="微軟正黑體" w:cs="Arial Unicode MS"/>
          <w:sz w:val="24"/>
          <w:szCs w:val="24"/>
        </w:rPr>
        <w:t>我們關注在地藝術社群的連結，重視知識分享</w:t>
      </w:r>
      <w:proofErr w:type="gramStart"/>
      <w:r w:rsidRPr="00DB4B13">
        <w:rPr>
          <w:rFonts w:ascii="微軟正黑體" w:eastAsia="微軟正黑體" w:hAnsi="微軟正黑體" w:cs="Arial Unicode MS"/>
          <w:sz w:val="24"/>
          <w:szCs w:val="24"/>
        </w:rPr>
        <w:t>和跨域交流</w:t>
      </w:r>
      <w:proofErr w:type="gramEnd"/>
      <w:r w:rsidRPr="00DB4B13">
        <w:rPr>
          <w:rFonts w:ascii="微軟正黑體" w:eastAsia="微軟正黑體" w:hAnsi="微軟正黑體" w:cs="Arial Unicode MS"/>
          <w:sz w:val="24"/>
          <w:szCs w:val="24"/>
        </w:rPr>
        <w:t>，凝聚臺灣多元的創意能量，讓每位藝術家的才華獲得發揮。我們積極媒合臺灣與國際藝文專業人士，推出臺灣獨特的藝術觀點，與國際相互激盪，也讓世界更了解臺灣。</w:t>
      </w:r>
    </w:p>
    <w:p w14:paraId="45823B7A" w14:textId="77777777" w:rsidR="006261BF" w:rsidRPr="00DB4B13" w:rsidRDefault="006261BF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30309E7F" w14:textId="65D57CC8" w:rsidR="006261BF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 w:cs="Arial Unicode MS"/>
          <w:sz w:val="24"/>
          <w:szCs w:val="24"/>
        </w:rPr>
      </w:pPr>
      <w:r w:rsidRPr="00DB4B13">
        <w:rPr>
          <w:rFonts w:ascii="微軟正黑體" w:eastAsia="微軟正黑體" w:hAnsi="微軟正黑體" w:cs="Arial Unicode MS"/>
          <w:sz w:val="24"/>
          <w:szCs w:val="24"/>
        </w:rPr>
        <w:lastRenderedPageBreak/>
        <w:t>我們願意站在藝術家的最前方，引領臺灣表演藝術行遍世界，也將全球藝術家匯聚到臺灣。我們也願意站在藝術家的最後方，提供各種行政技術支援和創作諮詢，為現在及未來的藝術家歡呼喝采，加油打氣！</w:t>
      </w:r>
    </w:p>
    <w:p w14:paraId="4A210289" w14:textId="77777777" w:rsidR="00DB4B13" w:rsidRPr="00DB4B13" w:rsidRDefault="00DB4B13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</w:p>
    <w:p w14:paraId="1462DD7F" w14:textId="2F3DCE64" w:rsidR="006261BF" w:rsidRPr="00DB4B13" w:rsidRDefault="00242D98" w:rsidP="00DB4B13">
      <w:pPr>
        <w:spacing w:before="0" w:after="0" w:line="440" w:lineRule="exact"/>
        <w:ind w:left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DB4B13">
        <w:rPr>
          <w:rFonts w:ascii="微軟正黑體" w:eastAsia="微軟正黑體" w:hAnsi="微軟正黑體" w:cs="Arial Unicode MS"/>
          <w:sz w:val="24"/>
          <w:szCs w:val="24"/>
        </w:rPr>
        <w:t>臺</w:t>
      </w:r>
      <w:proofErr w:type="gramEnd"/>
      <w:r w:rsidRPr="00DB4B13">
        <w:rPr>
          <w:rFonts w:ascii="微軟正黑體" w:eastAsia="微軟正黑體" w:hAnsi="微軟正黑體" w:cs="Arial Unicode MS"/>
          <w:sz w:val="24"/>
          <w:szCs w:val="24"/>
        </w:rPr>
        <w:t>北表演藝術中心是藝術家的創意之家，每一次的國際交流，每一次的藝術連線，都將創造拓展臺灣當代表演藝術的世界版圖。</w:t>
      </w:r>
      <w:r w:rsidRPr="00DB4B13">
        <w:rPr>
          <w:rFonts w:ascii="微軟正黑體" w:eastAsia="微軟正黑體" w:hAnsi="微軟正黑體"/>
          <w:sz w:val="24"/>
          <w:szCs w:val="24"/>
        </w:rPr>
        <w:t xml:space="preserve"> </w:t>
      </w:r>
    </w:p>
    <w:sectPr w:rsidR="006261BF" w:rsidRPr="00DB4B13">
      <w:headerReference w:type="default" r:id="rId6"/>
      <w:footerReference w:type="default" r:id="rId7"/>
      <w:pgSz w:w="11909" w:h="16834"/>
      <w:pgMar w:top="1440" w:right="1440" w:bottom="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E2DB" w14:textId="77777777" w:rsidR="00174FE6" w:rsidRDefault="00174FE6">
      <w:pPr>
        <w:spacing w:before="0" w:after="0" w:line="240" w:lineRule="auto"/>
      </w:pPr>
      <w:r>
        <w:separator/>
      </w:r>
    </w:p>
  </w:endnote>
  <w:endnote w:type="continuationSeparator" w:id="0">
    <w:p w14:paraId="1D424120" w14:textId="77777777" w:rsidR="00174FE6" w:rsidRDefault="00174F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4FE5" w14:textId="00DF9233" w:rsidR="006261BF" w:rsidRDefault="00242D98">
    <w:pPr>
      <w:jc w:val="right"/>
    </w:pPr>
    <w:r>
      <w:fldChar w:fldCharType="begin"/>
    </w:r>
    <w:r>
      <w:instrText>PAGE</w:instrText>
    </w:r>
    <w:r>
      <w:fldChar w:fldCharType="separate"/>
    </w:r>
    <w:r w:rsidR="00AD78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BEE6" w14:textId="77777777" w:rsidR="00174FE6" w:rsidRDefault="00174FE6">
      <w:pPr>
        <w:spacing w:before="0" w:after="0" w:line="240" w:lineRule="auto"/>
      </w:pPr>
      <w:r>
        <w:separator/>
      </w:r>
    </w:p>
  </w:footnote>
  <w:footnote w:type="continuationSeparator" w:id="0">
    <w:p w14:paraId="46AE08A3" w14:textId="77777777" w:rsidR="00174FE6" w:rsidRDefault="00174F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8036" w14:textId="3951FB01" w:rsidR="00E76508" w:rsidRPr="00E76508" w:rsidRDefault="00E76508" w:rsidP="00E76508">
    <w:pPr>
      <w:pStyle w:val="af"/>
      <w:rPr>
        <w:rFonts w:ascii="微軟正黑體" w:eastAsia="微軟正黑體" w:hAnsi="微軟正黑體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1EFDBB" wp14:editId="149F6552">
          <wp:simplePos x="0" y="0"/>
          <wp:positionH relativeFrom="margin">
            <wp:align>right</wp:align>
          </wp:positionH>
          <wp:positionV relativeFrom="paragraph">
            <wp:posOffset>-80645</wp:posOffset>
          </wp:positionV>
          <wp:extent cx="1289050" cy="511810"/>
          <wp:effectExtent l="0" t="0" r="6350" b="254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A1">
      <w:rPr>
        <w:rFonts w:ascii="微軟正黑體" w:eastAsia="微軟正黑體" w:hAnsi="微軟正黑體" w:hint="eastAsia"/>
      </w:rPr>
      <w:t>【臺北表演藝術中心 202</w:t>
    </w:r>
    <w:r>
      <w:rPr>
        <w:rFonts w:ascii="微軟正黑體" w:eastAsia="微軟正黑體" w:hAnsi="微軟正黑體" w:hint="eastAsia"/>
      </w:rPr>
      <w:t>2</w:t>
    </w:r>
    <w:r w:rsidRPr="00C83AA1">
      <w:rPr>
        <w:rFonts w:ascii="微軟正黑體" w:eastAsia="微軟正黑體" w:hAnsi="微軟正黑體" w:hint="eastAsia"/>
      </w:rPr>
      <w:t>/</w:t>
    </w:r>
    <w:r>
      <w:rPr>
        <w:rFonts w:ascii="微軟正黑體" w:eastAsia="微軟正黑體" w:hAnsi="微軟正黑體" w:hint="eastAsia"/>
      </w:rPr>
      <w:t>1</w:t>
    </w:r>
    <w:r w:rsidRPr="00C83AA1">
      <w:rPr>
        <w:rFonts w:ascii="微軟正黑體" w:eastAsia="微軟正黑體" w:hAnsi="微軟正黑體" w:hint="eastAsia"/>
      </w:rPr>
      <w:t>/</w:t>
    </w:r>
    <w:r>
      <w:rPr>
        <w:rFonts w:ascii="微軟正黑體" w:eastAsia="微軟正黑體" w:hAnsi="微軟正黑體" w:hint="eastAsia"/>
      </w:rPr>
      <w:t>11</w:t>
    </w:r>
    <w:r w:rsidRPr="00C83AA1">
      <w:rPr>
        <w:rFonts w:ascii="微軟正黑體" w:eastAsia="微軟正黑體" w:hAnsi="微軟正黑體" w:hint="eastAsia"/>
      </w:rPr>
      <w:t>新聞稿】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BF"/>
    <w:rsid w:val="000C68B0"/>
    <w:rsid w:val="00174FE6"/>
    <w:rsid w:val="001C5AB8"/>
    <w:rsid w:val="00234527"/>
    <w:rsid w:val="00242D98"/>
    <w:rsid w:val="002F0302"/>
    <w:rsid w:val="00436161"/>
    <w:rsid w:val="006261BF"/>
    <w:rsid w:val="006265A8"/>
    <w:rsid w:val="007A0355"/>
    <w:rsid w:val="00A93A42"/>
    <w:rsid w:val="00AD7871"/>
    <w:rsid w:val="00BB5979"/>
    <w:rsid w:val="00DB4B13"/>
    <w:rsid w:val="00E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0F65"/>
  <w15:docId w15:val="{317E1F4B-D9F4-47E2-8AA3-6973EF0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highlight w:val="white"/>
        <w:lang w:val="zh-TW" w:eastAsia="zh-TW" w:bidi="ar-SA"/>
      </w:rPr>
    </w:rPrDefault>
    <w:pPrDefault>
      <w:pPr>
        <w:spacing w:before="240" w:after="240" w:line="276" w:lineRule="auto"/>
        <w:ind w:left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unhideWhenUsed/>
    <w:rsid w:val="00E76508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首 字元"/>
    <w:basedOn w:val="a0"/>
    <w:link w:val="af"/>
    <w:uiPriority w:val="99"/>
    <w:rsid w:val="00E76508"/>
  </w:style>
  <w:style w:type="paragraph" w:styleId="af1">
    <w:name w:val="footer"/>
    <w:basedOn w:val="a"/>
    <w:link w:val="af2"/>
    <w:uiPriority w:val="99"/>
    <w:unhideWhenUsed/>
    <w:rsid w:val="00E76508"/>
    <w:pPr>
      <w:tabs>
        <w:tab w:val="center" w:pos="4153"/>
        <w:tab w:val="right" w:pos="8306"/>
      </w:tabs>
      <w:snapToGrid w:val="0"/>
    </w:pPr>
  </w:style>
  <w:style w:type="character" w:customStyle="1" w:styleId="af2">
    <w:name w:val="頁尾 字元"/>
    <w:basedOn w:val="a0"/>
    <w:link w:val="af1"/>
    <w:uiPriority w:val="99"/>
    <w:rsid w:val="00E76508"/>
  </w:style>
  <w:style w:type="character" w:styleId="af3">
    <w:name w:val="Hyperlink"/>
    <w:basedOn w:val="a0"/>
    <w:uiPriority w:val="99"/>
    <w:unhideWhenUsed/>
    <w:rsid w:val="00A93A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馮子騏</dc:creator>
  <cp:lastModifiedBy>馮子騏</cp:lastModifiedBy>
  <cp:revision>3</cp:revision>
  <dcterms:created xsi:type="dcterms:W3CDTF">2022-01-11T11:53:00Z</dcterms:created>
  <dcterms:modified xsi:type="dcterms:W3CDTF">2022-01-11T11:54:00Z</dcterms:modified>
</cp:coreProperties>
</file>